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40" w:rsidRPr="006E72F4" w:rsidRDefault="00292F40" w:rsidP="006E72F4">
      <w:pPr>
        <w:jc w:val="center"/>
        <w:rPr>
          <w:rFonts w:ascii="Times New Roman" w:hAnsi="Times New Roman" w:cs="Times New Roman"/>
          <w:b/>
          <w:i/>
          <w:spacing w:val="6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6E72F4">
        <w:rPr>
          <w:rFonts w:ascii="Times New Roman" w:hAnsi="Times New Roman" w:cs="Times New Roman"/>
          <w:b/>
          <w:i/>
          <w:spacing w:val="6"/>
          <w:sz w:val="32"/>
          <w:szCs w:val="32"/>
          <w:u w:val="single"/>
          <w:shd w:val="clear" w:color="auto" w:fill="FFFFFF"/>
        </w:rPr>
        <w:t>Рекомендации по организации развивающих занятий с крупами: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>Зона для игр.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</w:t>
      </w:r>
    </w:p>
    <w:p w:rsidR="00292F40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В процессе выполнения задания ребенок будет неизбежно рассыпать часть крупы. Поэтому пространство лучше застелить клеенкой, а саму игру проводить на кухне. Так взрослому потом будет проще сделать уборку. 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>Емкости.</w:t>
      </w:r>
    </w:p>
    <w:p w:rsidR="00292F40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Для игры хорошо подготовить длинный и широкий лоток с невысокими стенками или поднос. Малышу будет удобнее играть, и крупа будет рассыпаться меньше. Разные маленькие баночки, бутылочки, тарелочки для сортировки служат дополнением и подбираются согласно условиям игры. 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>Задания.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</w:t>
      </w:r>
    </w:p>
    <w:p w:rsidR="00292F40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>Должны быть как можно интереснее. Хорошо рассказать сказку или придумать историю. Например, вместо простого указания «перебери крупу» попросить девочку представить себя Золушкой, которая должна выполнить задание, чтобы пойти на бал.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 xml:space="preserve"> Сенсорные коробки.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</w:t>
      </w:r>
    </w:p>
    <w:p w:rsidR="00292F40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>Для развития детей полезны игры с тематическими коробками, наполненными крупой. Например, из манки можно сделать песочный пляж, окрашенного в голубой цвет риса – море. Дальше из спичечных коробков делается шезлонг и киоск с мороженым. Взрослый предлагает поиграть маленькими фигурками человечков в семейных отдых: поплавать, позагорать, поесть мороженое.</w:t>
      </w:r>
      <w:r w:rsidRPr="006E72F4">
        <w:rPr>
          <w:rFonts w:ascii="Times New Roman" w:hAnsi="Times New Roman" w:cs="Times New Roman"/>
          <w:spacing w:val="6"/>
          <w:sz w:val="32"/>
          <w:szCs w:val="32"/>
        </w:rPr>
        <w:br/>
      </w:r>
    </w:p>
    <w:p w:rsidR="00292F40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</w:p>
    <w:p w:rsidR="006E72F4" w:rsidRPr="006E72F4" w:rsidRDefault="00292F40" w:rsidP="006E72F4">
      <w:pPr>
        <w:jc w:val="center"/>
        <w:rPr>
          <w:rFonts w:ascii="Times New Roman" w:hAnsi="Times New Roman" w:cs="Times New Roman"/>
          <w:spacing w:val="6"/>
          <w:sz w:val="32"/>
          <w:szCs w:val="32"/>
          <w:u w:val="single"/>
          <w:shd w:val="clear" w:color="auto" w:fill="FFFFFF"/>
        </w:rPr>
      </w:pPr>
      <w:r w:rsidRPr="006E72F4">
        <w:rPr>
          <w:rFonts w:ascii="Times New Roman" w:hAnsi="Times New Roman" w:cs="Times New Roman"/>
          <w:spacing w:val="6"/>
          <w:sz w:val="32"/>
          <w:szCs w:val="32"/>
          <w:u w:val="single"/>
          <w:shd w:val="clear" w:color="auto" w:fill="FFFFFF"/>
        </w:rPr>
        <w:lastRenderedPageBreak/>
        <w:t>ИГРЫ ДЛЯ ДЕТЕЙ 2-3 ЛЕТ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В этом возрасте на первый план выходит развитие мелкой моторики, которая, в свою очередь, влияет на речевой запас, интеллектуальные способности малышей, разные полезные умения и навыки. 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>Сортировка.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В большой миске смешивается по пригоршне белой и темной фасоли или гречки и риса. Рядом ставятся две маленькие тарелочки. Ребенок с помощью взрослого перебирает и раскладывает крупы по отдельным емкостям. 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>Сенсорная коробка «Дорожные приключения».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На широком подносе рассыпается манка или гречка, после чего освобождаются полосы – дороги. По ним могут ходить пешеходы-пальцы или ездить машины. 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 xml:space="preserve">Сито. 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В чашку с мукой или манкой добавляются крупные макароны или фасоль. Сначала малыш пробует отсортировать крупы руками. Затем взрослый предлагает воспользоваться ситом. 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>Маленький помощник.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Разные крупы очень удобно хранить в пластиковых бутылках. Малыш может помочь их пересыпать при помощи воронки (лейки). Такое задание не только развивающее, но и полезное для хозяйства. Затем бутылки можно потрясти и на слух определить, где какая крупа. </w:t>
      </w:r>
    </w:p>
    <w:p w:rsidR="006E72F4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 xml:space="preserve">Рисуем пальчиками. 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На темном подносе рассыпается манка. Затем взрослый пальцем рисует простые рисунки или геометрические фигуры и просит ребенка повторить. </w:t>
      </w:r>
    </w:p>
    <w:p w:rsidR="00292F40" w:rsidRPr="006E72F4" w:rsidRDefault="00292F40">
      <w:pPr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</w:pPr>
      <w:r w:rsidRPr="006E72F4">
        <w:rPr>
          <w:rFonts w:ascii="Times New Roman" w:hAnsi="Times New Roman" w:cs="Times New Roman"/>
          <w:b/>
          <w:spacing w:val="6"/>
          <w:sz w:val="32"/>
          <w:szCs w:val="32"/>
          <w:shd w:val="clear" w:color="auto" w:fill="FFFFFF"/>
        </w:rPr>
        <w:t>Раскопки.</w:t>
      </w:r>
      <w:r w:rsidRPr="006E72F4">
        <w:rPr>
          <w:rFonts w:ascii="Times New Roman" w:hAnsi="Times New Roman" w:cs="Times New Roman"/>
          <w:spacing w:val="6"/>
          <w:sz w:val="32"/>
          <w:szCs w:val="32"/>
          <w:shd w:val="clear" w:color="auto" w:fill="FFFFFF"/>
        </w:rPr>
        <w:t xml:space="preserve"> На дно лотка помещается красочная картинка, а сверху присыпается слоем любой крупы. Вооружившись ложкой, граблями или просто руками, ребенок раскапывает заветный рисунок и называет, что на нем изображено.</w:t>
      </w:r>
      <w:r w:rsidRPr="006E72F4">
        <w:rPr>
          <w:rFonts w:ascii="Times New Roman" w:hAnsi="Times New Roman" w:cs="Times New Roman"/>
          <w:spacing w:val="6"/>
          <w:sz w:val="32"/>
          <w:szCs w:val="32"/>
        </w:rPr>
        <w:br/>
      </w:r>
    </w:p>
    <w:p w:rsidR="006E72F4" w:rsidRPr="006E72F4" w:rsidRDefault="00292F40" w:rsidP="006E72F4">
      <w:pPr>
        <w:pStyle w:val="c4"/>
        <w:shd w:val="clear" w:color="auto" w:fill="FFFFFF"/>
        <w:spacing w:before="0" w:beforeAutospacing="0" w:after="0" w:afterAutospacing="0"/>
        <w:jc w:val="center"/>
        <w:rPr>
          <w:spacing w:val="6"/>
          <w:sz w:val="32"/>
          <w:szCs w:val="32"/>
          <w:u w:val="single"/>
          <w:shd w:val="clear" w:color="auto" w:fill="FFFFFF"/>
        </w:rPr>
      </w:pPr>
      <w:r w:rsidRPr="006E72F4">
        <w:rPr>
          <w:spacing w:val="6"/>
          <w:sz w:val="32"/>
          <w:szCs w:val="32"/>
          <w:u w:val="single"/>
          <w:shd w:val="clear" w:color="auto" w:fill="FFFFFF"/>
        </w:rPr>
        <w:lastRenderedPageBreak/>
        <w:t>ИГРЫ ДЛЯ ВОЗРАСТА 4-7 ЛЕТ</w:t>
      </w:r>
    </w:p>
    <w:p w:rsidR="006E72F4" w:rsidRPr="006E72F4" w:rsidRDefault="00292F40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  <w:r w:rsidRPr="006E72F4">
        <w:rPr>
          <w:spacing w:val="6"/>
          <w:sz w:val="32"/>
          <w:szCs w:val="32"/>
          <w:shd w:val="clear" w:color="auto" w:fill="FFFFFF"/>
        </w:rPr>
        <w:t>Сенсорные игры с крупами не теряют актуальности и в старшем дошкольном возрасте. Теперь задания усложняются и требуют проявления смекалки, логики, воображения.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6E72F4" w:rsidRPr="006E72F4" w:rsidRDefault="00292F40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  <w:r w:rsidRPr="006E72F4">
        <w:rPr>
          <w:spacing w:val="6"/>
          <w:sz w:val="32"/>
          <w:szCs w:val="32"/>
          <w:shd w:val="clear" w:color="auto" w:fill="FFFFFF"/>
        </w:rPr>
        <w:t xml:space="preserve"> </w:t>
      </w:r>
      <w:r w:rsidRPr="006E72F4">
        <w:rPr>
          <w:b/>
          <w:spacing w:val="6"/>
          <w:sz w:val="32"/>
          <w:szCs w:val="32"/>
          <w:shd w:val="clear" w:color="auto" w:fill="FFFFFF"/>
        </w:rPr>
        <w:t>Бусы из макарон.</w:t>
      </w:r>
      <w:r w:rsidRPr="006E72F4">
        <w:rPr>
          <w:spacing w:val="6"/>
          <w:sz w:val="32"/>
          <w:szCs w:val="32"/>
          <w:shd w:val="clear" w:color="auto" w:fill="FFFFFF"/>
        </w:rPr>
        <w:t xml:space="preserve"> Макароны с отверстием нужно нанизать на нитку или ленту – сделать бусы для мамы. Хорошо использовать несколько видов макарон. По желанию их можно раскрасить гуашью. 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92F40">
        <w:rPr>
          <w:b/>
          <w:sz w:val="32"/>
          <w:szCs w:val="32"/>
        </w:rPr>
        <w:t>Аппликация из круп и макарон.</w:t>
      </w:r>
      <w:r w:rsidRPr="00292F40">
        <w:rPr>
          <w:sz w:val="32"/>
          <w:szCs w:val="32"/>
        </w:rPr>
        <w:t xml:space="preserve"> В магазинах можно найти макароны разных форм и размеров. Это могут быть бантики, спиральки, ракушки и т.д. С помощью них ваш ребенок может сделать замечательные аппликации. Для этого вам понадобятся клей ПВА, картон, пластилин, краски и кисточки. Создайте на глазах у ребенка шаблон для аппликации (например, нарисуйте рыбку, цветок, солнце) и предложите малышу дополнить его крупами или макаронами.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6E72F4" w:rsidRPr="006E72F4" w:rsidRDefault="00292F40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  <w:r w:rsidRPr="006E72F4">
        <w:rPr>
          <w:b/>
          <w:spacing w:val="6"/>
          <w:sz w:val="32"/>
          <w:szCs w:val="32"/>
          <w:shd w:val="clear" w:color="auto" w:fill="FFFFFF"/>
        </w:rPr>
        <w:t xml:space="preserve"> Составь пару.</w:t>
      </w:r>
      <w:r w:rsidRPr="006E72F4">
        <w:rPr>
          <w:spacing w:val="6"/>
          <w:sz w:val="32"/>
          <w:szCs w:val="32"/>
          <w:shd w:val="clear" w:color="auto" w:fill="FFFFFF"/>
        </w:rPr>
        <w:t xml:space="preserve"> 5-7 видов круп следует отварить – буквально по 2 столовые ложки. Дальше в чашки насыпаются крупы, а рядом в тарелочки – каши. Ребенок должен найти пары, опираясь на внешний вид, запах, вкус. 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6E72F4" w:rsidRPr="006E72F4" w:rsidRDefault="00292F40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  <w:r w:rsidRPr="006E72F4">
        <w:rPr>
          <w:b/>
          <w:spacing w:val="6"/>
          <w:sz w:val="32"/>
          <w:szCs w:val="32"/>
          <w:shd w:val="clear" w:color="auto" w:fill="FFFFFF"/>
        </w:rPr>
        <w:t>Изучаем цифры и буквы.</w:t>
      </w:r>
      <w:r w:rsidRPr="006E72F4">
        <w:rPr>
          <w:spacing w:val="6"/>
          <w:sz w:val="32"/>
          <w:szCs w:val="32"/>
          <w:shd w:val="clear" w:color="auto" w:fill="FFFFFF"/>
        </w:rPr>
        <w:t xml:space="preserve"> Из фасоли, макарон, гречи на распечатанном контуре нужно выложить цифры: 1, 2, 3 и т. д. То же самое ребенок проделывает с буквами.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6E72F4" w:rsidRPr="006E72F4" w:rsidRDefault="006E72F4" w:rsidP="006E72F4">
      <w:pPr>
        <w:pStyle w:val="a3"/>
        <w:shd w:val="clear" w:color="auto" w:fill="F4FCFF"/>
        <w:spacing w:before="0" w:beforeAutospacing="0" w:after="208" w:afterAutospacing="0"/>
        <w:rPr>
          <w:sz w:val="32"/>
          <w:szCs w:val="32"/>
        </w:rPr>
      </w:pPr>
      <w:r w:rsidRPr="006E72F4">
        <w:rPr>
          <w:b/>
          <w:sz w:val="32"/>
          <w:szCs w:val="32"/>
        </w:rPr>
        <w:t>Повтори последовательность.</w:t>
      </w:r>
      <w:r w:rsidRPr="006E72F4">
        <w:rPr>
          <w:sz w:val="32"/>
          <w:szCs w:val="32"/>
        </w:rPr>
        <w:t xml:space="preserve"> Разложите на столе последовательность из разных крупинок и попросите малыша повторить ее. Такая игра будет способствовать развитию мышления ребенка.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6E72F4" w:rsidRPr="006E72F4" w:rsidRDefault="00292F40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  <w:r w:rsidRPr="006E72F4">
        <w:rPr>
          <w:spacing w:val="6"/>
          <w:sz w:val="32"/>
          <w:szCs w:val="32"/>
          <w:shd w:val="clear" w:color="auto" w:fill="FFFFFF"/>
        </w:rPr>
        <w:t xml:space="preserve"> </w:t>
      </w:r>
      <w:r w:rsidRPr="006E72F4">
        <w:rPr>
          <w:b/>
          <w:spacing w:val="6"/>
          <w:sz w:val="32"/>
          <w:szCs w:val="32"/>
          <w:shd w:val="clear" w:color="auto" w:fill="FFFFFF"/>
        </w:rPr>
        <w:t>В поисках сокровищ.</w:t>
      </w:r>
      <w:r w:rsidRPr="006E72F4">
        <w:rPr>
          <w:spacing w:val="6"/>
          <w:sz w:val="32"/>
          <w:szCs w:val="32"/>
          <w:shd w:val="clear" w:color="auto" w:fill="FFFFFF"/>
        </w:rPr>
        <w:t xml:space="preserve"> В большое количество манной крупы следует спрятать драгоценности – монетки, стразы, бусины, маленькие машинки, колечки. Нужно отыскать все сокровища. Хорошо в нее играть вместе с другими детьми. 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6E72F4" w:rsidRPr="006E72F4" w:rsidRDefault="00292F40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  <w:r w:rsidRPr="006E72F4">
        <w:rPr>
          <w:b/>
          <w:spacing w:val="6"/>
          <w:sz w:val="32"/>
          <w:szCs w:val="32"/>
          <w:shd w:val="clear" w:color="auto" w:fill="FFFFFF"/>
        </w:rPr>
        <w:lastRenderedPageBreak/>
        <w:t>Угадай крупу на ощупь.</w:t>
      </w:r>
      <w:r w:rsidRPr="006E72F4">
        <w:rPr>
          <w:spacing w:val="6"/>
          <w:sz w:val="32"/>
          <w:szCs w:val="32"/>
          <w:shd w:val="clear" w:color="auto" w:fill="FFFFFF"/>
        </w:rPr>
        <w:t xml:space="preserve"> Ребенку завязывают глаза и ставят перед ним разные крупы в чашках. Он должен верно определить, где какая, и произнести названия.</w:t>
      </w:r>
    </w:p>
    <w:p w:rsidR="006E72F4" w:rsidRPr="006E72F4" w:rsidRDefault="006E72F4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</w:p>
    <w:p w:rsidR="00292F40" w:rsidRPr="006E72F4" w:rsidRDefault="00292F40" w:rsidP="00FD63DC">
      <w:pPr>
        <w:pStyle w:val="c4"/>
        <w:shd w:val="clear" w:color="auto" w:fill="FFFFFF"/>
        <w:spacing w:before="0" w:beforeAutospacing="0" w:after="0" w:afterAutospacing="0"/>
        <w:rPr>
          <w:spacing w:val="6"/>
          <w:sz w:val="32"/>
          <w:szCs w:val="32"/>
          <w:shd w:val="clear" w:color="auto" w:fill="FFFFFF"/>
        </w:rPr>
      </w:pPr>
      <w:r w:rsidRPr="006E72F4">
        <w:rPr>
          <w:b/>
          <w:spacing w:val="6"/>
          <w:sz w:val="32"/>
          <w:szCs w:val="32"/>
          <w:shd w:val="clear" w:color="auto" w:fill="FFFFFF"/>
        </w:rPr>
        <w:t xml:space="preserve"> Сенсорная коробка «Огород и ферма».</w:t>
      </w:r>
      <w:r w:rsidRPr="006E72F4">
        <w:rPr>
          <w:spacing w:val="6"/>
          <w:sz w:val="32"/>
          <w:szCs w:val="32"/>
          <w:shd w:val="clear" w:color="auto" w:fill="FFFFFF"/>
        </w:rPr>
        <w:t xml:space="preserve"> Вместе с малышом в большом пластиковом контейнере можно сделать огород из гречки, пастбище из зеленой чечевицы или окрашенного риса, поставить забор, фигурки зверей, насыпать им корм (из разных круп). Играть можно по-разному: сажать в огород овощи из пластилина, кормить животных, выгонять на пастбище, находить лишний предмет (дикое животное, фрукт), считать предметы и т. д.</w:t>
      </w:r>
      <w:r w:rsidRPr="006E72F4">
        <w:rPr>
          <w:spacing w:val="6"/>
          <w:sz w:val="32"/>
          <w:szCs w:val="32"/>
        </w:rPr>
        <w:br/>
      </w:r>
    </w:p>
    <w:sectPr w:rsidR="00292F40" w:rsidRPr="006E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061"/>
    <w:multiLevelType w:val="multilevel"/>
    <w:tmpl w:val="7D886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15F8F"/>
    <w:multiLevelType w:val="multilevel"/>
    <w:tmpl w:val="3A14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44258"/>
    <w:multiLevelType w:val="multilevel"/>
    <w:tmpl w:val="EA60E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0"/>
    <w:rsid w:val="000A07A2"/>
    <w:rsid w:val="00292F40"/>
    <w:rsid w:val="006324FD"/>
    <w:rsid w:val="006E72F4"/>
    <w:rsid w:val="00A75345"/>
    <w:rsid w:val="00FA65BA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AB218-04E0-4659-BEC5-7797B2E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F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4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9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2F40"/>
  </w:style>
  <w:style w:type="character" w:customStyle="1" w:styleId="c8">
    <w:name w:val="c8"/>
    <w:basedOn w:val="a0"/>
    <w:rsid w:val="00292F40"/>
  </w:style>
  <w:style w:type="character" w:styleId="a6">
    <w:name w:val="Strong"/>
    <w:basedOn w:val="a0"/>
    <w:uiPriority w:val="22"/>
    <w:qFormat/>
    <w:rsid w:val="00FD6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Александр</cp:lastModifiedBy>
  <cp:revision>2</cp:revision>
  <dcterms:created xsi:type="dcterms:W3CDTF">2020-04-14T18:06:00Z</dcterms:created>
  <dcterms:modified xsi:type="dcterms:W3CDTF">2020-04-14T18:06:00Z</dcterms:modified>
</cp:coreProperties>
</file>