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D2" w:rsidRDefault="003E7DD2" w:rsidP="00B030AD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ПОЛОЖЕНИЕ </w:t>
      </w:r>
    </w:p>
    <w:p w:rsidR="003E7DD2" w:rsidRDefault="003E7DD2" w:rsidP="00B030AD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о </w:t>
      </w:r>
      <w:r>
        <w:rPr>
          <w:b/>
          <w:bCs/>
          <w:sz w:val="27"/>
          <w:szCs w:val="27"/>
          <w:lang w:val="en-US"/>
        </w:rPr>
        <w:t>II</w:t>
      </w:r>
      <w:r w:rsidRPr="00F728C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открытом межрегиональном конкурсе сочинений </w:t>
      </w:r>
    </w:p>
    <w:p w:rsidR="003E7DD2" w:rsidRDefault="003E7DD2" w:rsidP="00B030AD">
      <w:pPr>
        <w:pStyle w:val="a5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рамках проекта «Культурно-образовательная среда «Своя территория»</w:t>
      </w:r>
    </w:p>
    <w:p w:rsidR="003E7DD2" w:rsidRDefault="003E7DD2" w:rsidP="00B030AD">
      <w:pPr>
        <w:pStyle w:val="a5"/>
        <w:spacing w:before="0" w:beforeAutospacing="0" w:after="0"/>
        <w:jc w:val="center"/>
      </w:pPr>
    </w:p>
    <w:p w:rsidR="003E7DD2" w:rsidRDefault="003E7DD2" w:rsidP="00B030AD">
      <w:pPr>
        <w:pStyle w:val="a5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>1. Общие положения</w:t>
      </w:r>
    </w:p>
    <w:p w:rsidR="003E7DD2" w:rsidRDefault="003E7DD2" w:rsidP="00B030AD">
      <w:pPr>
        <w:pStyle w:val="a5"/>
        <w:spacing w:before="0" w:beforeAutospacing="0" w:after="0"/>
        <w:jc w:val="center"/>
      </w:pPr>
    </w:p>
    <w:p w:rsidR="003E7DD2" w:rsidRPr="00B030AD" w:rsidRDefault="003E7DD2" w:rsidP="00B030AD">
      <w:pPr>
        <w:pStyle w:val="a5"/>
        <w:numPr>
          <w:ilvl w:val="1"/>
          <w:numId w:val="3"/>
        </w:numPr>
        <w:tabs>
          <w:tab w:val="clear" w:pos="1440"/>
        </w:tabs>
        <w:spacing w:before="0" w:beforeAutospacing="0" w:after="0"/>
        <w:ind w:left="0" w:firstLine="0"/>
      </w:pPr>
      <w:r>
        <w:rPr>
          <w:sz w:val="27"/>
          <w:szCs w:val="27"/>
        </w:rPr>
        <w:t xml:space="preserve">Настоящее Положение определяет порядок организации и проведения </w:t>
      </w:r>
      <w:r>
        <w:rPr>
          <w:sz w:val="27"/>
          <w:szCs w:val="27"/>
          <w:lang w:val="en-US"/>
        </w:rPr>
        <w:t>II</w:t>
      </w:r>
      <w:r w:rsidRPr="00F728C6">
        <w:rPr>
          <w:sz w:val="27"/>
          <w:szCs w:val="27"/>
        </w:rPr>
        <w:t xml:space="preserve"> </w:t>
      </w:r>
      <w:r>
        <w:rPr>
          <w:sz w:val="27"/>
          <w:szCs w:val="27"/>
        </w:rPr>
        <w:t>открытого межрегионального конкурса сочинений в рамках проекта «Культурно-образовательная среда «Своя территория» (далее – Конкурс).</w:t>
      </w:r>
    </w:p>
    <w:p w:rsidR="003E7DD2" w:rsidRPr="00B030AD" w:rsidRDefault="003E7DD2" w:rsidP="00B030AD">
      <w:pPr>
        <w:pStyle w:val="a5"/>
        <w:spacing w:before="0" w:beforeAutospacing="0" w:after="0"/>
      </w:pPr>
    </w:p>
    <w:p w:rsidR="003E7DD2" w:rsidRPr="00B030AD" w:rsidRDefault="003E7DD2" w:rsidP="00B030AD">
      <w:pPr>
        <w:pStyle w:val="a5"/>
        <w:numPr>
          <w:ilvl w:val="1"/>
          <w:numId w:val="3"/>
        </w:numPr>
        <w:tabs>
          <w:tab w:val="clear" w:pos="1440"/>
        </w:tabs>
        <w:spacing w:before="0" w:beforeAutospacing="0" w:after="0"/>
        <w:ind w:left="0" w:firstLine="0"/>
      </w:pPr>
      <w:r>
        <w:rPr>
          <w:sz w:val="27"/>
          <w:szCs w:val="27"/>
        </w:rPr>
        <w:t xml:space="preserve">Заказчиком Конкурса является руководитель проекта «Своя территория», директор БУК «Омский государственный Северный драматический театр имени </w:t>
      </w:r>
      <w:proofErr w:type="spellStart"/>
      <w:r>
        <w:rPr>
          <w:sz w:val="27"/>
          <w:szCs w:val="27"/>
        </w:rPr>
        <w:t>М.А.Ульянова</w:t>
      </w:r>
      <w:proofErr w:type="spellEnd"/>
      <w:r>
        <w:rPr>
          <w:sz w:val="27"/>
          <w:szCs w:val="27"/>
        </w:rPr>
        <w:t>» Неупокоев Анджей Анатольевич.</w:t>
      </w:r>
    </w:p>
    <w:p w:rsidR="003E7DD2" w:rsidRDefault="003E7DD2" w:rsidP="00B030AD">
      <w:pPr>
        <w:pStyle w:val="a5"/>
        <w:spacing w:before="0" w:beforeAutospacing="0" w:after="0"/>
      </w:pPr>
    </w:p>
    <w:p w:rsidR="003E7DD2" w:rsidRDefault="003E7DD2" w:rsidP="00B030AD">
      <w:pPr>
        <w:pStyle w:val="a5"/>
        <w:numPr>
          <w:ilvl w:val="1"/>
          <w:numId w:val="3"/>
        </w:numPr>
        <w:tabs>
          <w:tab w:val="clear" w:pos="1440"/>
        </w:tabs>
        <w:spacing w:before="0" w:beforeAutospacing="0" w:after="0"/>
        <w:ind w:left="0" w:firstLine="0"/>
      </w:pPr>
      <w:r>
        <w:rPr>
          <w:sz w:val="27"/>
          <w:szCs w:val="27"/>
        </w:rPr>
        <w:t>Организаторами конкурса являются: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- Автономная некоммерческая организация культурных и спортивно-оздоровительных инициатив «Территория возможностей» (далее ОРГАНИЗАТОР);</w:t>
      </w:r>
    </w:p>
    <w:p w:rsidR="003E7DD2" w:rsidRDefault="003E7DD2" w:rsidP="00B030AD">
      <w:pPr>
        <w:pStyle w:val="a5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- Бюджетное учреждение культуры Омской области «Омский государственный Северный драматический театр имени М.А. Ульянова» (далее ОРГАНИЗАТОР).</w:t>
      </w:r>
    </w:p>
    <w:p w:rsidR="003E7DD2" w:rsidRDefault="003E7DD2" w:rsidP="00B030AD">
      <w:pPr>
        <w:pStyle w:val="a5"/>
        <w:spacing w:before="0" w:beforeAutospacing="0" w:after="0"/>
        <w:ind w:left="1440"/>
      </w:pPr>
    </w:p>
    <w:p w:rsidR="003E7DD2" w:rsidRPr="00B030AD" w:rsidRDefault="003E7DD2" w:rsidP="00B030AD">
      <w:pPr>
        <w:pStyle w:val="a5"/>
        <w:numPr>
          <w:ilvl w:val="0"/>
          <w:numId w:val="4"/>
        </w:numPr>
        <w:spacing w:before="0" w:beforeAutospacing="0" w:after="0"/>
        <w:jc w:val="center"/>
      </w:pPr>
      <w:r w:rsidRPr="00F728C6">
        <w:rPr>
          <w:sz w:val="27"/>
          <w:szCs w:val="27"/>
        </w:rPr>
        <w:t>Цель и задачи конкурса</w:t>
      </w:r>
    </w:p>
    <w:p w:rsidR="003E7DD2" w:rsidRDefault="003E7DD2" w:rsidP="00B030AD">
      <w:pPr>
        <w:pStyle w:val="a5"/>
        <w:spacing w:before="0" w:beforeAutospacing="0" w:after="0"/>
        <w:ind w:left="360"/>
        <w:jc w:val="center"/>
      </w:pPr>
    </w:p>
    <w:p w:rsidR="003E7DD2" w:rsidRPr="00B030AD" w:rsidRDefault="003E7DD2" w:rsidP="00B030AD">
      <w:pPr>
        <w:pStyle w:val="a5"/>
        <w:numPr>
          <w:ilvl w:val="1"/>
          <w:numId w:val="5"/>
        </w:numPr>
        <w:tabs>
          <w:tab w:val="clear" w:pos="360"/>
          <w:tab w:val="num" w:pos="0"/>
        </w:tabs>
        <w:spacing w:before="0" w:beforeAutospacing="0" w:after="0"/>
        <w:ind w:left="0" w:firstLine="0"/>
      </w:pPr>
      <w:r>
        <w:rPr>
          <w:sz w:val="27"/>
          <w:szCs w:val="27"/>
        </w:rPr>
        <w:t>Конкурс проводится в целях актуализации знаний о трудностях, с которыми сталкивается современный подросток, и способах их решения, привлечения внимания общественности к проблемам подрастающего поколения, социальному становлению и адаптации, позитивному отношению к миру и себе, формирования патриотических взглядов, получения актуального</w:t>
      </w:r>
      <w:r>
        <w:t>,</w:t>
      </w:r>
      <w:r w:rsidRPr="00F728C6">
        <w:rPr>
          <w:sz w:val="27"/>
          <w:szCs w:val="27"/>
        </w:rPr>
        <w:t xml:space="preserve"> интересного подросткам</w:t>
      </w:r>
      <w:r>
        <w:rPr>
          <w:sz w:val="27"/>
          <w:szCs w:val="27"/>
        </w:rPr>
        <w:t>,</w:t>
      </w:r>
      <w:r w:rsidRPr="00F728C6">
        <w:rPr>
          <w:sz w:val="27"/>
          <w:szCs w:val="27"/>
        </w:rPr>
        <w:t xml:space="preserve"> материала для их </w:t>
      </w:r>
      <w:proofErr w:type="spellStart"/>
      <w:r w:rsidRPr="00F728C6">
        <w:rPr>
          <w:sz w:val="27"/>
          <w:szCs w:val="27"/>
        </w:rPr>
        <w:t>психокоррекции</w:t>
      </w:r>
      <w:proofErr w:type="spellEnd"/>
      <w:r w:rsidRPr="00F728C6">
        <w:rPr>
          <w:sz w:val="27"/>
          <w:szCs w:val="27"/>
        </w:rPr>
        <w:t xml:space="preserve"> и популяризации проекта «Культурно-образовательная среда «Своя территория».</w:t>
      </w:r>
    </w:p>
    <w:p w:rsidR="003E7DD2" w:rsidRPr="00B030AD" w:rsidRDefault="003E7DD2" w:rsidP="00B030AD">
      <w:pPr>
        <w:pStyle w:val="a5"/>
        <w:tabs>
          <w:tab w:val="num" w:pos="0"/>
        </w:tabs>
        <w:spacing w:before="0" w:beforeAutospacing="0" w:after="0"/>
      </w:pPr>
    </w:p>
    <w:p w:rsidR="003E7DD2" w:rsidRDefault="003E7DD2" w:rsidP="00B030AD">
      <w:pPr>
        <w:pStyle w:val="a5"/>
        <w:numPr>
          <w:ilvl w:val="1"/>
          <w:numId w:val="5"/>
        </w:numPr>
        <w:tabs>
          <w:tab w:val="clear" w:pos="360"/>
          <w:tab w:val="num" w:pos="0"/>
        </w:tabs>
        <w:spacing w:before="0" w:beforeAutospacing="0" w:after="0"/>
        <w:ind w:left="0" w:firstLine="0"/>
      </w:pPr>
      <w:r>
        <w:rPr>
          <w:sz w:val="27"/>
          <w:szCs w:val="27"/>
        </w:rPr>
        <w:t>Задачи конкурса:</w:t>
      </w:r>
    </w:p>
    <w:p w:rsidR="003E7DD2" w:rsidRDefault="003E7DD2" w:rsidP="00B030AD">
      <w:pPr>
        <w:pStyle w:val="a5"/>
        <w:tabs>
          <w:tab w:val="num" w:pos="0"/>
        </w:tabs>
        <w:spacing w:before="0" w:beforeAutospacing="0" w:after="120"/>
      </w:pPr>
      <w:r>
        <w:rPr>
          <w:sz w:val="27"/>
          <w:szCs w:val="27"/>
        </w:rPr>
        <w:t>- создать условия для самореализации и самовыражения учащихся, повысить их социальную и творческую активность;</w:t>
      </w:r>
    </w:p>
    <w:p w:rsidR="003E7DD2" w:rsidRDefault="003E7DD2" w:rsidP="00B030AD">
      <w:pPr>
        <w:pStyle w:val="a5"/>
        <w:tabs>
          <w:tab w:val="num" w:pos="0"/>
        </w:tabs>
        <w:spacing w:before="0" w:beforeAutospacing="0" w:after="120"/>
      </w:pPr>
      <w:r>
        <w:rPr>
          <w:sz w:val="27"/>
          <w:szCs w:val="27"/>
        </w:rPr>
        <w:t>- предоставить учащимся возможность свободного выражения мыслей и чувств любой эмоциональной окраски посредством письма;</w:t>
      </w:r>
    </w:p>
    <w:p w:rsidR="003E7DD2" w:rsidRDefault="003E7DD2" w:rsidP="00B030AD">
      <w:pPr>
        <w:pStyle w:val="a5"/>
        <w:tabs>
          <w:tab w:val="num" w:pos="0"/>
        </w:tabs>
        <w:spacing w:before="0" w:beforeAutospacing="0" w:after="120"/>
      </w:pPr>
      <w:r>
        <w:rPr>
          <w:sz w:val="27"/>
          <w:szCs w:val="27"/>
        </w:rPr>
        <w:t xml:space="preserve">- обеспечить дополнительные условия для самосовершенствования и повышения самооценки, развития способности излагать свои мысли; </w:t>
      </w:r>
    </w:p>
    <w:p w:rsidR="003E7DD2" w:rsidRDefault="003E7DD2" w:rsidP="00B030AD">
      <w:pPr>
        <w:pStyle w:val="a5"/>
        <w:tabs>
          <w:tab w:val="num" w:pos="0"/>
        </w:tabs>
        <w:spacing w:before="0" w:beforeAutospacing="0" w:after="120"/>
        <w:rPr>
          <w:sz w:val="27"/>
          <w:szCs w:val="27"/>
        </w:rPr>
      </w:pPr>
      <w:r>
        <w:rPr>
          <w:sz w:val="27"/>
          <w:szCs w:val="27"/>
        </w:rPr>
        <w:t xml:space="preserve">- стимулировать учащихся к </w:t>
      </w:r>
      <w:proofErr w:type="spellStart"/>
      <w:r>
        <w:rPr>
          <w:sz w:val="27"/>
          <w:szCs w:val="27"/>
        </w:rPr>
        <w:t>текстотворчеству</w:t>
      </w:r>
      <w:proofErr w:type="spellEnd"/>
      <w:r>
        <w:rPr>
          <w:sz w:val="27"/>
          <w:szCs w:val="27"/>
        </w:rPr>
        <w:t xml:space="preserve"> с целью получения нового личностного опыта.</w:t>
      </w:r>
    </w:p>
    <w:p w:rsidR="003E7DD2" w:rsidRDefault="003E7DD2" w:rsidP="00B030AD">
      <w:pPr>
        <w:pStyle w:val="a5"/>
        <w:tabs>
          <w:tab w:val="num" w:pos="0"/>
        </w:tabs>
        <w:spacing w:before="0" w:beforeAutospacing="0" w:after="120"/>
      </w:pPr>
    </w:p>
    <w:p w:rsidR="003E7DD2" w:rsidRPr="00B030AD" w:rsidRDefault="003E7DD2" w:rsidP="00B030AD">
      <w:pPr>
        <w:pStyle w:val="a5"/>
        <w:numPr>
          <w:ilvl w:val="0"/>
          <w:numId w:val="6"/>
        </w:numPr>
        <w:spacing w:before="0" w:beforeAutospacing="0" w:after="0"/>
        <w:jc w:val="center"/>
      </w:pPr>
      <w:r>
        <w:rPr>
          <w:sz w:val="27"/>
          <w:szCs w:val="27"/>
        </w:rPr>
        <w:t>Участники конкурса</w:t>
      </w:r>
    </w:p>
    <w:p w:rsidR="003E7DD2" w:rsidRDefault="003E7DD2" w:rsidP="00B030AD">
      <w:pPr>
        <w:pStyle w:val="a5"/>
        <w:spacing w:before="0" w:beforeAutospacing="0" w:after="0"/>
        <w:ind w:left="360"/>
        <w:jc w:val="center"/>
      </w:pPr>
    </w:p>
    <w:p w:rsidR="003E7DD2" w:rsidRDefault="003E7DD2" w:rsidP="00B030AD">
      <w:pPr>
        <w:pStyle w:val="a5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В конкурсе принимают участие обучающиеся образовательных учреждений Нижегородской, Омской, Свердловской, Тюменской, Челябинской областей и </w:t>
      </w:r>
      <w:r>
        <w:rPr>
          <w:sz w:val="27"/>
          <w:szCs w:val="27"/>
        </w:rPr>
        <w:lastRenderedPageBreak/>
        <w:t xml:space="preserve">Пермского края, а также подростки из других регионов России от 12 до 19 лет (включительно). </w:t>
      </w:r>
    </w:p>
    <w:p w:rsidR="003E7DD2" w:rsidRDefault="003E7DD2" w:rsidP="00B030AD">
      <w:pPr>
        <w:pStyle w:val="a5"/>
        <w:spacing w:before="0" w:beforeAutospacing="0" w:after="0"/>
      </w:pPr>
    </w:p>
    <w:p w:rsidR="003E7DD2" w:rsidRPr="00B030AD" w:rsidRDefault="003E7DD2" w:rsidP="00B030AD">
      <w:pPr>
        <w:pStyle w:val="a5"/>
        <w:numPr>
          <w:ilvl w:val="0"/>
          <w:numId w:val="7"/>
        </w:numPr>
        <w:spacing w:before="0" w:beforeAutospacing="0" w:after="0"/>
        <w:jc w:val="center"/>
      </w:pPr>
      <w:r>
        <w:rPr>
          <w:sz w:val="27"/>
          <w:szCs w:val="27"/>
        </w:rPr>
        <w:t>Темы сочинений</w:t>
      </w:r>
    </w:p>
    <w:p w:rsidR="003E7DD2" w:rsidRPr="00B030AD" w:rsidRDefault="003E7DD2" w:rsidP="00B030AD">
      <w:pPr>
        <w:pStyle w:val="a5"/>
        <w:spacing w:before="0" w:beforeAutospacing="0" w:after="0"/>
        <w:ind w:left="360"/>
        <w:jc w:val="center"/>
      </w:pP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Что такое патриотизм и героизм моими глазами.</w:t>
      </w: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Важное событие в моей жизни, успехи и неудачи в моей личной истории.</w:t>
      </w: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История из жизни постороннего, которая мне стала не</w:t>
      </w:r>
      <w:bookmarkStart w:id="0" w:name="_GoBack"/>
      <w:bookmarkEnd w:id="0"/>
      <w:r>
        <w:rPr>
          <w:sz w:val="27"/>
          <w:szCs w:val="27"/>
        </w:rPr>
        <w:t>безразлична.</w:t>
      </w: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Конфликт поколений (отсутствие взаимопонимания, взаимные обиды).</w:t>
      </w: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Подросток и улица (риски и опасности, соблазны, вредные привычки, притяжение улицы, ложное лидерство).</w:t>
      </w: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Личностный рост или кем я себя вижу через 10 лет (трудности, перспективы, принятие решений относительно своей жизни, получение нового опыта).</w:t>
      </w: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Подростки и школа (взаимоотношения со сверстниками и учителями, стрессы, возникающие от перегрузок, способы переключения).</w:t>
      </w: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Подростки и ЕГЭ.</w:t>
      </w: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Неразделенная любовь (непростой выбор, безответная любовь - как вид зависимости).</w:t>
      </w: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Отсутствие воли к жизни (сила и бесконтрольность эмоций подростка: тревоги, фобии, агрессия; отсутствие доверительных отношений, отсутствие взаимопонимания со взрослыми и сверстниками, неразделенная любовь).</w:t>
      </w:r>
    </w:p>
    <w:p w:rsidR="003E7DD2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>
        <w:rPr>
          <w:sz w:val="27"/>
          <w:szCs w:val="27"/>
        </w:rPr>
        <w:t>Социальное расслоение общества (престиж, уровень и стиль жизни, противоположные интересы социальных групп, влияние доходов на уровень жизни).</w:t>
      </w:r>
    </w:p>
    <w:p w:rsidR="003E7DD2" w:rsidRPr="00B030AD" w:rsidRDefault="003E7DD2" w:rsidP="00B030AD">
      <w:pPr>
        <w:pStyle w:val="a5"/>
        <w:numPr>
          <w:ilvl w:val="1"/>
          <w:numId w:val="7"/>
        </w:numPr>
        <w:tabs>
          <w:tab w:val="clear" w:pos="1440"/>
        </w:tabs>
        <w:spacing w:before="0" w:beforeAutospacing="0" w:after="120"/>
        <w:ind w:left="357" w:hanging="357"/>
      </w:pPr>
      <w:r w:rsidRPr="00F728C6">
        <w:rPr>
          <w:sz w:val="27"/>
          <w:szCs w:val="27"/>
        </w:rPr>
        <w:t>Трудности взросления (переход из детской жизни во взрослую: сложности, проблемы, отсутствие помощи от взрослых, родителей, учителей).</w:t>
      </w:r>
    </w:p>
    <w:p w:rsidR="003E7DD2" w:rsidRDefault="003E7DD2" w:rsidP="00B030AD">
      <w:pPr>
        <w:pStyle w:val="a5"/>
        <w:spacing w:before="0" w:beforeAutospacing="0" w:after="120"/>
      </w:pPr>
    </w:p>
    <w:p w:rsidR="003E7DD2" w:rsidRPr="00B030AD" w:rsidRDefault="003E7DD2" w:rsidP="00B030AD">
      <w:pPr>
        <w:pStyle w:val="a5"/>
        <w:numPr>
          <w:ilvl w:val="0"/>
          <w:numId w:val="8"/>
        </w:numPr>
        <w:spacing w:before="0" w:beforeAutospacing="0" w:after="0"/>
        <w:jc w:val="center"/>
      </w:pPr>
      <w:r>
        <w:rPr>
          <w:sz w:val="27"/>
          <w:szCs w:val="27"/>
        </w:rPr>
        <w:t>Организация и сроки проведения конкурса</w:t>
      </w:r>
    </w:p>
    <w:p w:rsidR="003E7DD2" w:rsidRDefault="003E7DD2" w:rsidP="00B030AD">
      <w:pPr>
        <w:pStyle w:val="a5"/>
        <w:spacing w:before="0" w:beforeAutospacing="0" w:after="0"/>
        <w:ind w:left="360"/>
        <w:jc w:val="center"/>
      </w:pP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1. Для проведения конкурса создается организационный комитет, который включает в себя:</w:t>
      </w:r>
    </w:p>
    <w:p w:rsidR="003E7DD2" w:rsidRDefault="003E7DD2" w:rsidP="00B030AD">
      <w:pPr>
        <w:pStyle w:val="a5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>руководителя проекта «Своя территория»;</w:t>
      </w:r>
    </w:p>
    <w:p w:rsidR="003E7DD2" w:rsidRDefault="003E7DD2" w:rsidP="00B030AD">
      <w:pPr>
        <w:pStyle w:val="a5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>директора АНО «Территория возможностей»;</w:t>
      </w:r>
    </w:p>
    <w:p w:rsidR="003E7DD2" w:rsidRDefault="003E7DD2" w:rsidP="00B030AD">
      <w:pPr>
        <w:pStyle w:val="a5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>представителей министерств (департаментов, комитетов) образования от каждого региона-партнера проекта «Своя территория»;</w:t>
      </w:r>
    </w:p>
    <w:p w:rsidR="003E7DD2" w:rsidRDefault="003E7DD2" w:rsidP="00B030AD">
      <w:pPr>
        <w:pStyle w:val="a5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>руководителей литературно-драматургическими частями каждого театра-партнера проекта «Своя территория».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Организационный комитет обеспечивает:</w:t>
      </w:r>
    </w:p>
    <w:p w:rsidR="003E7DD2" w:rsidRDefault="003E7DD2" w:rsidP="00B030AD">
      <w:pPr>
        <w:pStyle w:val="a5"/>
        <w:numPr>
          <w:ilvl w:val="0"/>
          <w:numId w:val="10"/>
        </w:numPr>
        <w:spacing w:before="0" w:beforeAutospacing="0" w:after="0"/>
      </w:pPr>
      <w:r>
        <w:rPr>
          <w:sz w:val="27"/>
          <w:szCs w:val="27"/>
        </w:rPr>
        <w:t>информационное сопровождение конкурса сочинений;</w:t>
      </w:r>
    </w:p>
    <w:p w:rsidR="003E7DD2" w:rsidRDefault="003E7DD2" w:rsidP="00B030AD">
      <w:pPr>
        <w:pStyle w:val="a5"/>
        <w:numPr>
          <w:ilvl w:val="0"/>
          <w:numId w:val="10"/>
        </w:numPr>
        <w:spacing w:before="0" w:beforeAutospacing="0" w:after="0"/>
      </w:pPr>
      <w:r>
        <w:rPr>
          <w:sz w:val="27"/>
          <w:szCs w:val="27"/>
        </w:rPr>
        <w:t>аккумуляцию и первичную обработку сочинений;</w:t>
      </w:r>
    </w:p>
    <w:p w:rsidR="003E7DD2" w:rsidRDefault="003E7DD2" w:rsidP="00B030AD">
      <w:pPr>
        <w:pStyle w:val="a5"/>
        <w:numPr>
          <w:ilvl w:val="0"/>
          <w:numId w:val="10"/>
        </w:numPr>
        <w:spacing w:before="0" w:beforeAutospacing="0" w:after="0"/>
      </w:pPr>
      <w:r>
        <w:rPr>
          <w:sz w:val="27"/>
          <w:szCs w:val="27"/>
        </w:rPr>
        <w:t xml:space="preserve">определение победителей конкурса сочинений для участия в </w:t>
      </w:r>
      <w:proofErr w:type="spellStart"/>
      <w:r>
        <w:rPr>
          <w:sz w:val="27"/>
          <w:szCs w:val="27"/>
        </w:rPr>
        <w:t>коллаборативных</w:t>
      </w:r>
      <w:proofErr w:type="spellEnd"/>
      <w:r>
        <w:rPr>
          <w:sz w:val="27"/>
          <w:szCs w:val="27"/>
        </w:rPr>
        <w:t xml:space="preserve"> командах совместно с известными драматургами, </w:t>
      </w:r>
      <w:r>
        <w:rPr>
          <w:sz w:val="27"/>
          <w:szCs w:val="27"/>
        </w:rPr>
        <w:lastRenderedPageBreak/>
        <w:t xml:space="preserve">режиссерами и психологами по написанию актуальных, произведений интересных для подростковой аудитории; организационное сопровождение </w:t>
      </w:r>
      <w:proofErr w:type="spellStart"/>
      <w:r>
        <w:rPr>
          <w:sz w:val="27"/>
          <w:szCs w:val="27"/>
        </w:rPr>
        <w:t>коллаборативных</w:t>
      </w:r>
      <w:proofErr w:type="spellEnd"/>
      <w:r>
        <w:rPr>
          <w:sz w:val="27"/>
          <w:szCs w:val="27"/>
        </w:rPr>
        <w:t xml:space="preserve"> команд.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2. Жюри конкурса:</w:t>
      </w:r>
    </w:p>
    <w:p w:rsidR="003E7DD2" w:rsidRDefault="003E7DD2" w:rsidP="00B030AD">
      <w:pPr>
        <w:pStyle w:val="a5"/>
        <w:spacing w:before="0" w:beforeAutospacing="0" w:after="0"/>
        <w:ind w:left="709"/>
      </w:pPr>
      <w:r>
        <w:rPr>
          <w:i/>
          <w:iCs/>
          <w:sz w:val="27"/>
          <w:szCs w:val="27"/>
        </w:rPr>
        <w:t>Определяет шорт-лист и сочинения-победители среди всех участников конкурса:</w:t>
      </w:r>
    </w:p>
    <w:p w:rsidR="003E7DD2" w:rsidRDefault="003E7DD2" w:rsidP="00B030AD">
      <w:pPr>
        <w:pStyle w:val="a5"/>
        <w:numPr>
          <w:ilvl w:val="0"/>
          <w:numId w:val="11"/>
        </w:numPr>
        <w:spacing w:before="0" w:beforeAutospacing="0" w:after="0"/>
      </w:pPr>
      <w:r>
        <w:rPr>
          <w:sz w:val="27"/>
          <w:szCs w:val="27"/>
        </w:rPr>
        <w:t>Данилов Дмитрий (г. Москва) – писатель, поэт, драматург, лауреат премии «Золотая маска» в номинации «Лучшая работа драматурга» (2018).</w:t>
      </w:r>
    </w:p>
    <w:p w:rsidR="003E7DD2" w:rsidRDefault="003E7DD2" w:rsidP="00B030AD">
      <w:pPr>
        <w:pStyle w:val="a5"/>
        <w:numPr>
          <w:ilvl w:val="0"/>
          <w:numId w:val="11"/>
        </w:numPr>
        <w:spacing w:before="0" w:beforeAutospacing="0" w:after="0"/>
      </w:pPr>
      <w:r>
        <w:rPr>
          <w:sz w:val="27"/>
          <w:szCs w:val="27"/>
        </w:rPr>
        <w:t>Кириенко Сергей (Омская область) – писатель, сценарист, драматург, трехкратный победитель конкурса Министерства культуры Российской Федерации по поддержке современной драматургии.</w:t>
      </w:r>
    </w:p>
    <w:p w:rsidR="003E7DD2" w:rsidRDefault="003E7DD2" w:rsidP="00B030AD">
      <w:pPr>
        <w:pStyle w:val="a5"/>
        <w:spacing w:before="0" w:beforeAutospacing="0" w:after="0"/>
        <w:ind w:left="720"/>
      </w:pPr>
      <w:r>
        <w:rPr>
          <w:i/>
          <w:iCs/>
          <w:sz w:val="27"/>
          <w:szCs w:val="27"/>
        </w:rPr>
        <w:t>Определяют лучшие сочинения в регионах:</w:t>
      </w:r>
    </w:p>
    <w:p w:rsidR="003E7DD2" w:rsidRDefault="003E7DD2" w:rsidP="00B030AD">
      <w:pPr>
        <w:pStyle w:val="a5"/>
        <w:numPr>
          <w:ilvl w:val="0"/>
          <w:numId w:val="12"/>
        </w:numPr>
        <w:spacing w:before="0" w:beforeAutospacing="0" w:after="0"/>
      </w:pPr>
      <w:r>
        <w:rPr>
          <w:sz w:val="27"/>
          <w:szCs w:val="27"/>
        </w:rPr>
        <w:t>Алексеева Евгения (Санкт Петербург), драматург - в Нижегородской области;</w:t>
      </w:r>
    </w:p>
    <w:p w:rsidR="003E7DD2" w:rsidRDefault="003E7DD2" w:rsidP="00B030AD">
      <w:pPr>
        <w:pStyle w:val="a5"/>
        <w:numPr>
          <w:ilvl w:val="0"/>
          <w:numId w:val="12"/>
        </w:numPr>
        <w:spacing w:before="0" w:beforeAutospacing="0" w:after="0"/>
      </w:pPr>
      <w:r>
        <w:rPr>
          <w:sz w:val="27"/>
          <w:szCs w:val="27"/>
        </w:rPr>
        <w:t>Витренко Игорь (Рязань), драматург - в Челябинской области;</w:t>
      </w:r>
    </w:p>
    <w:p w:rsidR="003E7DD2" w:rsidRDefault="003E7DD2" w:rsidP="00B030AD">
      <w:pPr>
        <w:pStyle w:val="a5"/>
        <w:numPr>
          <w:ilvl w:val="0"/>
          <w:numId w:val="12"/>
        </w:numPr>
        <w:spacing w:before="0" w:beforeAutospacing="0" w:after="0"/>
      </w:pPr>
      <w:proofErr w:type="spellStart"/>
      <w:r>
        <w:rPr>
          <w:sz w:val="27"/>
          <w:szCs w:val="27"/>
        </w:rPr>
        <w:t>Гузема</w:t>
      </w:r>
      <w:proofErr w:type="spellEnd"/>
      <w:r>
        <w:rPr>
          <w:sz w:val="27"/>
          <w:szCs w:val="27"/>
        </w:rPr>
        <w:t xml:space="preserve"> Екатерина (…), драматург - в Пермском крае;</w:t>
      </w:r>
    </w:p>
    <w:p w:rsidR="003E7DD2" w:rsidRDefault="003E7DD2" w:rsidP="00B030AD">
      <w:pPr>
        <w:pStyle w:val="a5"/>
        <w:numPr>
          <w:ilvl w:val="0"/>
          <w:numId w:val="12"/>
        </w:numPr>
        <w:spacing w:before="0" w:beforeAutospacing="0" w:after="0"/>
      </w:pPr>
      <w:proofErr w:type="spellStart"/>
      <w:r>
        <w:rPr>
          <w:sz w:val="27"/>
          <w:szCs w:val="27"/>
        </w:rPr>
        <w:t>Малухина</w:t>
      </w:r>
      <w:proofErr w:type="spellEnd"/>
      <w:r>
        <w:rPr>
          <w:sz w:val="27"/>
          <w:szCs w:val="27"/>
        </w:rPr>
        <w:t xml:space="preserve"> Мария (Болгария), драматург - в Тюменской области;</w:t>
      </w:r>
    </w:p>
    <w:p w:rsidR="003E7DD2" w:rsidRDefault="003E7DD2" w:rsidP="00B030AD">
      <w:pPr>
        <w:pStyle w:val="a5"/>
        <w:numPr>
          <w:ilvl w:val="0"/>
          <w:numId w:val="12"/>
        </w:numPr>
        <w:spacing w:before="0" w:beforeAutospacing="0" w:after="0"/>
      </w:pPr>
      <w:r>
        <w:rPr>
          <w:sz w:val="27"/>
          <w:szCs w:val="27"/>
        </w:rPr>
        <w:t>Ольховская Влада (г. Минск, Беларусь), драматург - в Омской области;</w:t>
      </w:r>
    </w:p>
    <w:p w:rsidR="003E7DD2" w:rsidRDefault="003E7DD2" w:rsidP="00B030AD">
      <w:pPr>
        <w:pStyle w:val="a5"/>
        <w:numPr>
          <w:ilvl w:val="0"/>
          <w:numId w:val="12"/>
        </w:numPr>
        <w:spacing w:before="0" w:beforeAutospacing="0" w:after="0"/>
      </w:pPr>
      <w:proofErr w:type="spellStart"/>
      <w:r>
        <w:rPr>
          <w:sz w:val="27"/>
          <w:szCs w:val="27"/>
        </w:rPr>
        <w:t>Тюжин</w:t>
      </w:r>
      <w:proofErr w:type="spellEnd"/>
      <w:r>
        <w:rPr>
          <w:sz w:val="27"/>
          <w:szCs w:val="27"/>
        </w:rPr>
        <w:t xml:space="preserve"> Александр (…), драматург - в Свердловской области.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3. Жюри:</w:t>
      </w:r>
    </w:p>
    <w:p w:rsidR="003E7DD2" w:rsidRDefault="003E7DD2" w:rsidP="00B030AD">
      <w:pPr>
        <w:pStyle w:val="a5"/>
        <w:spacing w:before="0" w:beforeAutospacing="0" w:after="0"/>
        <w:ind w:left="709"/>
      </w:pPr>
      <w:r>
        <w:rPr>
          <w:sz w:val="27"/>
          <w:szCs w:val="27"/>
        </w:rPr>
        <w:t>- оценивает конкурсные работы в соответствии с критериями Положения;</w:t>
      </w:r>
    </w:p>
    <w:p w:rsidR="003E7DD2" w:rsidRDefault="003E7DD2" w:rsidP="00B030AD">
      <w:pPr>
        <w:pStyle w:val="a5"/>
        <w:spacing w:before="0" w:beforeAutospacing="0" w:after="0"/>
        <w:ind w:left="709"/>
      </w:pPr>
      <w:r>
        <w:rPr>
          <w:sz w:val="27"/>
          <w:szCs w:val="27"/>
        </w:rPr>
        <w:t>- определяет конкурсные работы в шорт-лист (10 работ);</w:t>
      </w:r>
    </w:p>
    <w:p w:rsidR="003E7DD2" w:rsidRDefault="003E7DD2" w:rsidP="00B030AD">
      <w:pPr>
        <w:pStyle w:val="a5"/>
        <w:spacing w:before="0" w:beforeAutospacing="0" w:after="0"/>
        <w:ind w:left="709"/>
        <w:rPr>
          <w:sz w:val="27"/>
          <w:szCs w:val="27"/>
        </w:rPr>
      </w:pPr>
      <w:r>
        <w:rPr>
          <w:sz w:val="27"/>
          <w:szCs w:val="27"/>
        </w:rPr>
        <w:t>- определяет победителей (1-е место) и призеров (2-е и 3-е места) по итогам конкурса;</w:t>
      </w:r>
    </w:p>
    <w:p w:rsidR="003E7DD2" w:rsidRDefault="003E7DD2" w:rsidP="00B030AD">
      <w:pPr>
        <w:pStyle w:val="a5"/>
        <w:spacing w:before="0" w:beforeAutospacing="0" w:after="0"/>
        <w:ind w:left="709"/>
      </w:pPr>
      <w:r>
        <w:rPr>
          <w:sz w:val="27"/>
          <w:szCs w:val="27"/>
        </w:rPr>
        <w:t>- рассматривает совместно с организационным комитетом апелляции участников.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4. Конкурс проводится по этапам:</w:t>
      </w:r>
    </w:p>
    <w:p w:rsidR="003E7DD2" w:rsidRPr="00F728C6" w:rsidRDefault="003E7DD2" w:rsidP="00B030AD">
      <w:pPr>
        <w:pStyle w:val="a5"/>
        <w:numPr>
          <w:ilvl w:val="0"/>
          <w:numId w:val="15"/>
        </w:numPr>
        <w:spacing w:before="0" w:beforeAutospacing="0" w:after="0"/>
        <w:jc w:val="both"/>
      </w:pPr>
      <w:r w:rsidRPr="00F728C6">
        <w:rPr>
          <w:sz w:val="27"/>
          <w:szCs w:val="27"/>
        </w:rPr>
        <w:t>отборочный этап – в период с 15 января по 15 марта 2023 года, государственные (частные) образовательные учреждения объявляют о данном конкурсе, проводят написание сочинений, их сбор и передачу в электронном виде или на бумажном носителе театру-представителю проекта «Своя территория» в каждом из регионов: Нижегородская область — Саровский драматический театр, Омская область — Северный драматический театр</w:t>
      </w:r>
      <w:r>
        <w:rPr>
          <w:sz w:val="27"/>
          <w:szCs w:val="27"/>
        </w:rPr>
        <w:t>, Свердловская область — Новый М</w:t>
      </w:r>
      <w:r w:rsidRPr="00F728C6">
        <w:rPr>
          <w:sz w:val="27"/>
          <w:szCs w:val="27"/>
        </w:rPr>
        <w:t>олодежный Нижнетагильский театр, Тюменская область — Тобольский драматический театр, Челябинская область — Челябинский молодежный театр, Пермский край — Молодежный театр-студия «Доминанта» (г.</w:t>
      </w:r>
      <w:r>
        <w:rPr>
          <w:sz w:val="27"/>
          <w:szCs w:val="27"/>
        </w:rPr>
        <w:t xml:space="preserve"> </w:t>
      </w:r>
      <w:proofErr w:type="spellStart"/>
      <w:r w:rsidRPr="00F728C6">
        <w:rPr>
          <w:sz w:val="27"/>
          <w:szCs w:val="27"/>
        </w:rPr>
        <w:t>Губаха</w:t>
      </w:r>
      <w:proofErr w:type="spellEnd"/>
      <w:r w:rsidRPr="00F728C6">
        <w:rPr>
          <w:sz w:val="27"/>
          <w:szCs w:val="27"/>
        </w:rPr>
        <w:t>).</w:t>
      </w:r>
    </w:p>
    <w:p w:rsidR="003E7DD2" w:rsidRPr="00F728C6" w:rsidRDefault="003E7DD2" w:rsidP="00B030AD">
      <w:pPr>
        <w:pStyle w:val="a5"/>
        <w:numPr>
          <w:ilvl w:val="0"/>
          <w:numId w:val="15"/>
        </w:numPr>
        <w:spacing w:before="0" w:beforeAutospacing="0" w:after="0"/>
        <w:jc w:val="both"/>
      </w:pPr>
      <w:r w:rsidRPr="00F728C6">
        <w:rPr>
          <w:sz w:val="27"/>
          <w:szCs w:val="27"/>
        </w:rPr>
        <w:t xml:space="preserve">все заявки пересылаются заведующему литературно-драматургической частью БУК «Омский государственный Северный драматический театр имени М.А. Ульянова» </w:t>
      </w:r>
      <w:hyperlink r:id="rId5" w:history="1">
        <w:r w:rsidRPr="00F728C6">
          <w:rPr>
            <w:rStyle w:val="a4"/>
            <w:sz w:val="27"/>
            <w:szCs w:val="27"/>
          </w:rPr>
          <w:t>https://taratheatre.ru/</w:t>
        </w:r>
      </w:hyperlink>
      <w:r w:rsidRPr="00F728C6">
        <w:rPr>
          <w:sz w:val="27"/>
          <w:szCs w:val="27"/>
        </w:rPr>
        <w:t xml:space="preserve"> дополнительно).</w:t>
      </w:r>
    </w:p>
    <w:p w:rsidR="003E7DD2" w:rsidRPr="00F728C6" w:rsidRDefault="003E7DD2" w:rsidP="00B030AD">
      <w:pPr>
        <w:pStyle w:val="a5"/>
        <w:numPr>
          <w:ilvl w:val="0"/>
          <w:numId w:val="15"/>
        </w:numPr>
        <w:spacing w:before="0" w:beforeAutospacing="0" w:after="0"/>
        <w:jc w:val="both"/>
      </w:pPr>
      <w:r w:rsidRPr="00F728C6">
        <w:rPr>
          <w:sz w:val="27"/>
          <w:szCs w:val="27"/>
        </w:rPr>
        <w:t>сочинения направляются драматургам до 16 марта для их оценки.</w:t>
      </w:r>
    </w:p>
    <w:p w:rsidR="003E7DD2" w:rsidRDefault="003E7DD2" w:rsidP="00B030AD">
      <w:pPr>
        <w:pStyle w:val="a5"/>
        <w:numPr>
          <w:ilvl w:val="0"/>
          <w:numId w:val="15"/>
        </w:numPr>
        <w:spacing w:before="0" w:beforeAutospacing="0" w:after="0"/>
        <w:jc w:val="both"/>
      </w:pPr>
      <w:r w:rsidRPr="00F728C6">
        <w:rPr>
          <w:sz w:val="27"/>
          <w:szCs w:val="27"/>
        </w:rPr>
        <w:t>региональный этап – определяется шорт-лист до 10 сочинений и победители региона. Участники шорт-листа приглашаются для работы с драматургом для написания пьесы</w:t>
      </w:r>
      <w:r>
        <w:rPr>
          <w:sz w:val="27"/>
          <w:szCs w:val="27"/>
        </w:rPr>
        <w:t>,</w:t>
      </w:r>
      <w:r w:rsidRPr="00F728C6">
        <w:rPr>
          <w:sz w:val="27"/>
          <w:szCs w:val="27"/>
        </w:rPr>
        <w:t xml:space="preserve"> в основу которой будут взяты идеи из </w:t>
      </w:r>
      <w:r w:rsidRPr="00F728C6">
        <w:rPr>
          <w:sz w:val="27"/>
          <w:szCs w:val="27"/>
        </w:rPr>
        <w:lastRenderedPageBreak/>
        <w:t>лучших сочинений на весеннюю и осеннюю сессии в театры-партнеры проекта «Своя территория».</w:t>
      </w:r>
    </w:p>
    <w:p w:rsidR="003E7DD2" w:rsidRPr="00B030AD" w:rsidRDefault="003E7DD2" w:rsidP="00B030AD">
      <w:pPr>
        <w:pStyle w:val="a5"/>
        <w:numPr>
          <w:ilvl w:val="0"/>
          <w:numId w:val="15"/>
        </w:numPr>
        <w:spacing w:before="0" w:beforeAutospacing="0" w:after="0"/>
        <w:jc w:val="both"/>
      </w:pPr>
      <w:r>
        <w:rPr>
          <w:sz w:val="27"/>
          <w:szCs w:val="27"/>
        </w:rPr>
        <w:t xml:space="preserve">межрегиональный этап — определяется шорт-лист и победители конкурса сочинений. Победители конкурса приглашаются на </w:t>
      </w:r>
      <w:r>
        <w:rPr>
          <w:sz w:val="27"/>
          <w:szCs w:val="27"/>
          <w:lang w:val="en-US"/>
        </w:rPr>
        <w:t>II</w:t>
      </w:r>
      <w:r w:rsidRPr="00F728C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Межрегиональный фестиваль эскизных показов </w:t>
      </w:r>
      <w:proofErr w:type="spellStart"/>
      <w:r>
        <w:rPr>
          <w:sz w:val="27"/>
          <w:szCs w:val="27"/>
        </w:rPr>
        <w:t>коллаборативных</w:t>
      </w:r>
      <w:proofErr w:type="spellEnd"/>
      <w:r>
        <w:rPr>
          <w:sz w:val="27"/>
          <w:szCs w:val="27"/>
        </w:rPr>
        <w:t xml:space="preserve"> команд «Своя территория» с 24 по 26 ноября в г. Омск. </w:t>
      </w:r>
    </w:p>
    <w:p w:rsidR="003E7DD2" w:rsidRPr="00B030AD" w:rsidRDefault="003E7DD2" w:rsidP="00B030AD">
      <w:pPr>
        <w:pStyle w:val="a5"/>
        <w:spacing w:before="0" w:beforeAutospacing="0" w:after="0"/>
        <w:ind w:left="360"/>
        <w:jc w:val="both"/>
      </w:pPr>
    </w:p>
    <w:p w:rsidR="003E7DD2" w:rsidRDefault="003E7DD2" w:rsidP="00B030AD">
      <w:pPr>
        <w:pStyle w:val="a5"/>
        <w:spacing w:before="0" w:beforeAutospacing="0" w:after="0"/>
        <w:ind w:left="360"/>
        <w:jc w:val="both"/>
      </w:pPr>
    </w:p>
    <w:p w:rsidR="003E7DD2" w:rsidRPr="00B030AD" w:rsidRDefault="003E7DD2" w:rsidP="00B030AD">
      <w:pPr>
        <w:pStyle w:val="a5"/>
        <w:numPr>
          <w:ilvl w:val="0"/>
          <w:numId w:val="16"/>
        </w:numPr>
        <w:spacing w:before="0" w:beforeAutospacing="0" w:after="0"/>
        <w:jc w:val="center"/>
      </w:pPr>
      <w:r w:rsidRPr="00F728C6">
        <w:rPr>
          <w:sz w:val="27"/>
          <w:szCs w:val="27"/>
        </w:rPr>
        <w:t>Требования к содержанию и оформлению конкурсных работ</w:t>
      </w:r>
    </w:p>
    <w:p w:rsidR="003E7DD2" w:rsidRDefault="003E7DD2" w:rsidP="00B030AD">
      <w:pPr>
        <w:pStyle w:val="a5"/>
        <w:spacing w:before="0" w:beforeAutospacing="0" w:after="0"/>
        <w:ind w:left="360"/>
        <w:jc w:val="center"/>
      </w:pPr>
    </w:p>
    <w:p w:rsidR="003E7DD2" w:rsidRPr="00B030AD" w:rsidRDefault="003E7DD2" w:rsidP="00B030AD">
      <w:pPr>
        <w:pStyle w:val="a5"/>
        <w:numPr>
          <w:ilvl w:val="1"/>
          <w:numId w:val="17"/>
        </w:numPr>
        <w:spacing w:before="0" w:beforeAutospacing="0" w:after="0"/>
        <w:ind w:left="0" w:firstLine="0"/>
      </w:pPr>
      <w:r w:rsidRPr="00F728C6">
        <w:rPr>
          <w:sz w:val="27"/>
          <w:szCs w:val="27"/>
        </w:rPr>
        <w:t>На отборочный этап конкурса сочинение в письменном или электронном виде предоставляется в образовательное учреждение, участвующего в ко</w:t>
      </w:r>
      <w:r>
        <w:rPr>
          <w:sz w:val="27"/>
          <w:szCs w:val="27"/>
        </w:rPr>
        <w:t>нкурсе, для их пересылки</w:t>
      </w:r>
      <w:r w:rsidRPr="00F728C6">
        <w:rPr>
          <w:sz w:val="27"/>
          <w:szCs w:val="27"/>
        </w:rPr>
        <w:t xml:space="preserve"> в театр-партнер проекта «Своя территория».</w:t>
      </w:r>
    </w:p>
    <w:p w:rsidR="003E7DD2" w:rsidRPr="00F728C6" w:rsidRDefault="003E7DD2" w:rsidP="00B030AD">
      <w:pPr>
        <w:pStyle w:val="a5"/>
        <w:spacing w:before="0" w:beforeAutospacing="0" w:after="0"/>
      </w:pPr>
    </w:p>
    <w:p w:rsidR="003E7DD2" w:rsidRPr="00B030AD" w:rsidRDefault="003E7DD2" w:rsidP="00B030AD">
      <w:pPr>
        <w:pStyle w:val="a5"/>
        <w:numPr>
          <w:ilvl w:val="1"/>
          <w:numId w:val="17"/>
        </w:numPr>
        <w:spacing w:before="0" w:beforeAutospacing="0" w:after="0"/>
        <w:ind w:left="0" w:firstLine="0"/>
      </w:pPr>
      <w:r w:rsidRPr="00F728C6">
        <w:rPr>
          <w:sz w:val="27"/>
          <w:szCs w:val="27"/>
        </w:rPr>
        <w:t>Далее представленные сочинения (одно от одного учащегося) пересылаются на электронную почту БУК «Омский государственный Северный драматический театр имени М.А.</w:t>
      </w:r>
      <w:r>
        <w:rPr>
          <w:sz w:val="27"/>
          <w:szCs w:val="27"/>
        </w:rPr>
        <w:t xml:space="preserve"> </w:t>
      </w:r>
      <w:r w:rsidRPr="00F728C6">
        <w:rPr>
          <w:sz w:val="27"/>
          <w:szCs w:val="27"/>
        </w:rPr>
        <w:t xml:space="preserve">Ульянова» - </w:t>
      </w:r>
      <w:hyperlink r:id="rId6" w:history="1">
        <w:r w:rsidRPr="00F728C6">
          <w:rPr>
            <w:rStyle w:val="a4"/>
            <w:sz w:val="27"/>
            <w:szCs w:val="27"/>
            <w:lang w:val="en-US"/>
          </w:rPr>
          <w:t>ogsdt</w:t>
        </w:r>
        <w:r w:rsidRPr="00F728C6">
          <w:rPr>
            <w:rStyle w:val="a4"/>
            <w:sz w:val="27"/>
            <w:szCs w:val="27"/>
          </w:rPr>
          <w:t>@</w:t>
        </w:r>
        <w:r w:rsidRPr="00F728C6">
          <w:rPr>
            <w:rStyle w:val="a4"/>
            <w:sz w:val="27"/>
            <w:szCs w:val="27"/>
            <w:lang w:val="en-US"/>
          </w:rPr>
          <w:t>mail</w:t>
        </w:r>
        <w:r w:rsidRPr="00F728C6">
          <w:rPr>
            <w:rStyle w:val="a4"/>
            <w:sz w:val="27"/>
            <w:szCs w:val="27"/>
          </w:rPr>
          <w:t>.</w:t>
        </w:r>
        <w:proofErr w:type="spellStart"/>
        <w:r w:rsidRPr="00F728C6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F728C6">
        <w:rPr>
          <w:sz w:val="27"/>
          <w:szCs w:val="27"/>
        </w:rPr>
        <w:t xml:space="preserve"> с пометкой на конкурс сочинений для заведующего литературно-драматургической частью. Текст сочинения должен быть набран шрифтом </w:t>
      </w:r>
      <w:r w:rsidRPr="00F728C6">
        <w:rPr>
          <w:sz w:val="27"/>
          <w:szCs w:val="27"/>
          <w:lang w:val="en-US"/>
        </w:rPr>
        <w:t>Times</w:t>
      </w:r>
      <w:r w:rsidRPr="00F728C6">
        <w:rPr>
          <w:sz w:val="27"/>
          <w:szCs w:val="27"/>
        </w:rPr>
        <w:t xml:space="preserve"> </w:t>
      </w:r>
      <w:r w:rsidRPr="00F728C6">
        <w:rPr>
          <w:sz w:val="27"/>
          <w:szCs w:val="27"/>
          <w:lang w:val="en-US"/>
        </w:rPr>
        <w:t>New</w:t>
      </w:r>
      <w:r w:rsidRPr="00F728C6">
        <w:rPr>
          <w:sz w:val="27"/>
          <w:szCs w:val="27"/>
        </w:rPr>
        <w:t xml:space="preserve"> </w:t>
      </w:r>
      <w:r w:rsidRPr="00F728C6">
        <w:rPr>
          <w:sz w:val="27"/>
          <w:szCs w:val="27"/>
          <w:lang w:val="en-US"/>
        </w:rPr>
        <w:t>Roman</w:t>
      </w:r>
      <w:r w:rsidRPr="00F728C6">
        <w:rPr>
          <w:sz w:val="27"/>
          <w:szCs w:val="27"/>
        </w:rPr>
        <w:t xml:space="preserve">, размером 12 </w:t>
      </w:r>
      <w:proofErr w:type="spellStart"/>
      <w:r w:rsidRPr="00F728C6">
        <w:rPr>
          <w:sz w:val="27"/>
          <w:szCs w:val="27"/>
          <w:lang w:val="en-US"/>
        </w:rPr>
        <w:t>pt</w:t>
      </w:r>
      <w:proofErr w:type="spellEnd"/>
      <w:r w:rsidRPr="00F728C6">
        <w:rPr>
          <w:sz w:val="27"/>
          <w:szCs w:val="27"/>
        </w:rPr>
        <w:t xml:space="preserve"> и отправлен отдельным файлом в формате текстового редактора </w:t>
      </w:r>
      <w:r w:rsidRPr="00F728C6">
        <w:rPr>
          <w:sz w:val="27"/>
          <w:szCs w:val="27"/>
          <w:lang w:val="en-US"/>
        </w:rPr>
        <w:t>Microsoft</w:t>
      </w:r>
      <w:r w:rsidRPr="00F728C6">
        <w:rPr>
          <w:sz w:val="27"/>
          <w:szCs w:val="27"/>
        </w:rPr>
        <w:t xml:space="preserve"> </w:t>
      </w:r>
      <w:r w:rsidRPr="00F728C6">
        <w:rPr>
          <w:sz w:val="27"/>
          <w:szCs w:val="27"/>
          <w:lang w:val="en-US"/>
        </w:rPr>
        <w:t>Word</w:t>
      </w:r>
      <w:r w:rsidRPr="00F728C6">
        <w:rPr>
          <w:sz w:val="27"/>
          <w:szCs w:val="27"/>
        </w:rPr>
        <w:t>.</w:t>
      </w:r>
    </w:p>
    <w:p w:rsidR="003E7DD2" w:rsidRPr="00F728C6" w:rsidRDefault="003E7DD2" w:rsidP="00B030AD">
      <w:pPr>
        <w:pStyle w:val="a5"/>
        <w:spacing w:before="0" w:beforeAutospacing="0" w:after="0"/>
      </w:pPr>
    </w:p>
    <w:p w:rsidR="003E7DD2" w:rsidRPr="005D7006" w:rsidRDefault="003E7DD2" w:rsidP="00B030AD">
      <w:pPr>
        <w:pStyle w:val="a5"/>
        <w:numPr>
          <w:ilvl w:val="1"/>
          <w:numId w:val="17"/>
        </w:numPr>
        <w:spacing w:before="0" w:beforeAutospacing="0" w:after="0"/>
        <w:ind w:left="0" w:firstLine="0"/>
      </w:pPr>
      <w:r w:rsidRPr="00F728C6">
        <w:rPr>
          <w:sz w:val="27"/>
          <w:szCs w:val="27"/>
        </w:rPr>
        <w:t>Перед текстом сочинения указывается: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- регион, город;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- фамилия и имя автора полностью;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- возраст автора;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 xml:space="preserve">- название сочинения; 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- класс (с литерой, если есть) и полное название образовательного учреждения, представителем которого является автор сочинения;</w:t>
      </w:r>
    </w:p>
    <w:p w:rsidR="003E7DD2" w:rsidRDefault="003E7DD2" w:rsidP="00B030AD">
      <w:pPr>
        <w:pStyle w:val="a5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- руководитель при написании сочинения (если имеется) - ФИО, должность, учреждение, контактный телефон руководителя;</w:t>
      </w:r>
    </w:p>
    <w:p w:rsidR="003E7DD2" w:rsidRDefault="003E7DD2" w:rsidP="00B030AD">
      <w:pPr>
        <w:pStyle w:val="a5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- ФИО родителя (законного представителя), контактный телефон родителя. </w:t>
      </w:r>
    </w:p>
    <w:p w:rsidR="003E7DD2" w:rsidRDefault="003E7DD2" w:rsidP="00B030AD">
      <w:pPr>
        <w:pStyle w:val="a5"/>
        <w:spacing w:before="0" w:beforeAutospacing="0" w:after="0"/>
      </w:pPr>
    </w:p>
    <w:p w:rsidR="003E7DD2" w:rsidRDefault="003E7DD2" w:rsidP="00B030AD">
      <w:pPr>
        <w:pStyle w:val="a5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4. В поле </w:t>
      </w:r>
      <w:r>
        <w:rPr>
          <w:sz w:val="27"/>
          <w:szCs w:val="27"/>
          <w:lang w:val="en-US"/>
        </w:rPr>
        <w:t>e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mail</w:t>
      </w:r>
      <w:r>
        <w:rPr>
          <w:sz w:val="27"/>
          <w:szCs w:val="27"/>
        </w:rPr>
        <w:t xml:space="preserve"> «Тема» должна быть сделана пометка о конкурсе и указаны имя и фамилия учащегося и образовательное учреждение, представителем которого он(а) является.</w:t>
      </w:r>
    </w:p>
    <w:p w:rsidR="003E7DD2" w:rsidRDefault="003E7DD2" w:rsidP="00B030AD">
      <w:pPr>
        <w:pStyle w:val="a5"/>
        <w:spacing w:before="0" w:beforeAutospacing="0" w:after="0"/>
        <w:ind w:left="180"/>
      </w:pPr>
    </w:p>
    <w:p w:rsidR="003E7DD2" w:rsidRPr="00B030AD" w:rsidRDefault="003E7DD2" w:rsidP="00B030AD">
      <w:pPr>
        <w:pStyle w:val="a5"/>
        <w:numPr>
          <w:ilvl w:val="0"/>
          <w:numId w:val="19"/>
        </w:numPr>
        <w:spacing w:before="0" w:beforeAutospacing="0" w:after="0"/>
        <w:jc w:val="center"/>
      </w:pPr>
      <w:r w:rsidRPr="002E2430">
        <w:rPr>
          <w:sz w:val="27"/>
          <w:szCs w:val="27"/>
        </w:rPr>
        <w:t>Критерии оценки конкурсных работ</w:t>
      </w:r>
    </w:p>
    <w:p w:rsidR="003E7DD2" w:rsidRDefault="003E7DD2" w:rsidP="00B030AD">
      <w:pPr>
        <w:pStyle w:val="a5"/>
        <w:spacing w:before="0" w:beforeAutospacing="0" w:after="0"/>
        <w:ind w:left="360"/>
        <w:jc w:val="center"/>
      </w:pP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 xml:space="preserve">    Конкурсные работы участников оцениваются по следующим критериям: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- актуальность темы;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- раскрытие темы сочинения;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- обоснованность;</w:t>
      </w:r>
    </w:p>
    <w:p w:rsidR="003E7DD2" w:rsidRDefault="003E7DD2" w:rsidP="00B030AD">
      <w:pPr>
        <w:pStyle w:val="a5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- соответствие оформления работы конкурсным требованиям;</w:t>
      </w:r>
    </w:p>
    <w:p w:rsidR="003E7DD2" w:rsidRDefault="003E7DD2" w:rsidP="00B030AD">
      <w:pPr>
        <w:pStyle w:val="a5"/>
        <w:spacing w:before="0" w:beforeAutospacing="0" w:after="0"/>
      </w:pPr>
      <w:r>
        <w:rPr>
          <w:sz w:val="27"/>
          <w:szCs w:val="27"/>
        </w:rPr>
        <w:t>- согласие автора на использование текста сочинения для дальнейшей работы драматургов.</w:t>
      </w:r>
    </w:p>
    <w:p w:rsidR="003E7DD2" w:rsidRDefault="003E7DD2" w:rsidP="00B030AD">
      <w:pPr>
        <w:pStyle w:val="a5"/>
        <w:spacing w:before="0" w:beforeAutospacing="0" w:after="0"/>
        <w:ind w:firstLine="54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lastRenderedPageBreak/>
        <w:t>Внимание! Стиль изложения, ошибки во внимание драматургами учитываться не будут.</w:t>
      </w:r>
    </w:p>
    <w:p w:rsidR="003E7DD2" w:rsidRDefault="003E7DD2" w:rsidP="00B030AD">
      <w:pPr>
        <w:pStyle w:val="a5"/>
        <w:spacing w:before="0" w:beforeAutospacing="0" w:after="0"/>
        <w:ind w:firstLine="709"/>
        <w:rPr>
          <w:i/>
          <w:iCs/>
          <w:sz w:val="27"/>
          <w:szCs w:val="27"/>
        </w:rPr>
      </w:pPr>
    </w:p>
    <w:p w:rsidR="003E7DD2" w:rsidRDefault="003E7DD2" w:rsidP="00B030AD">
      <w:pPr>
        <w:pStyle w:val="a5"/>
        <w:spacing w:before="0" w:beforeAutospacing="0" w:after="0"/>
        <w:ind w:firstLine="709"/>
      </w:pPr>
    </w:p>
    <w:p w:rsidR="003E7DD2" w:rsidRPr="00B030AD" w:rsidRDefault="003E7DD2" w:rsidP="00B030AD">
      <w:pPr>
        <w:pStyle w:val="a5"/>
        <w:numPr>
          <w:ilvl w:val="0"/>
          <w:numId w:val="21"/>
        </w:numPr>
        <w:spacing w:before="0" w:beforeAutospacing="0" w:after="0"/>
        <w:ind w:left="448"/>
        <w:jc w:val="center"/>
      </w:pPr>
      <w:r w:rsidRPr="002E2430">
        <w:rPr>
          <w:sz w:val="27"/>
          <w:szCs w:val="27"/>
        </w:rPr>
        <w:t>Подведение итогов и награждение</w:t>
      </w:r>
    </w:p>
    <w:p w:rsidR="003E7DD2" w:rsidRDefault="003E7DD2" w:rsidP="00B030AD">
      <w:pPr>
        <w:pStyle w:val="a5"/>
        <w:spacing w:before="0" w:beforeAutospacing="0" w:after="0"/>
        <w:ind w:left="88"/>
        <w:jc w:val="center"/>
      </w:pPr>
    </w:p>
    <w:p w:rsidR="003E7DD2" w:rsidRDefault="003E7DD2" w:rsidP="00B030AD">
      <w:pPr>
        <w:pStyle w:val="a5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Победители регионального этапа (1-е место) и призеры (2-е и 3-е места) конкурса награждаются дипломами проекта «Своя территория», а участники шорт-листа приглашаются для участия в </w:t>
      </w:r>
      <w:proofErr w:type="spellStart"/>
      <w:r>
        <w:rPr>
          <w:sz w:val="27"/>
          <w:szCs w:val="27"/>
        </w:rPr>
        <w:t>коллаборативных</w:t>
      </w:r>
      <w:proofErr w:type="spellEnd"/>
      <w:r>
        <w:rPr>
          <w:sz w:val="27"/>
          <w:szCs w:val="27"/>
        </w:rPr>
        <w:t xml:space="preserve"> командах для написания нового драматургического произведения (пьесы), совместно с известными драматургами и режиссерами, на базе театра-партнера.</w:t>
      </w:r>
    </w:p>
    <w:p w:rsidR="003E7DD2" w:rsidRDefault="003E7DD2" w:rsidP="00B030AD">
      <w:pPr>
        <w:pStyle w:val="a5"/>
        <w:spacing w:before="0" w:beforeAutospacing="0" w:after="0"/>
        <w:jc w:val="both"/>
      </w:pPr>
    </w:p>
    <w:p w:rsidR="003E7DD2" w:rsidRDefault="003E7DD2" w:rsidP="00B030AD">
      <w:pPr>
        <w:pStyle w:val="a5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Победители межрегионального этапа (1-е место) и призеры (2-е и 3-е места) конкурса награждаются дипломами проекта «Своя территория» и приглашаются для вручения на </w:t>
      </w:r>
      <w:r>
        <w:rPr>
          <w:sz w:val="27"/>
          <w:szCs w:val="27"/>
          <w:lang w:val="en-US"/>
        </w:rPr>
        <w:t>II</w:t>
      </w:r>
      <w:r w:rsidRPr="00F728C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Межрегиональный фестиваль эскизных показов драматургической </w:t>
      </w:r>
      <w:proofErr w:type="spellStart"/>
      <w:r>
        <w:rPr>
          <w:sz w:val="27"/>
          <w:szCs w:val="27"/>
        </w:rPr>
        <w:t>коллаборативной</w:t>
      </w:r>
      <w:proofErr w:type="spellEnd"/>
      <w:r>
        <w:rPr>
          <w:sz w:val="27"/>
          <w:szCs w:val="27"/>
        </w:rPr>
        <w:t xml:space="preserve"> лаборатории для подростков «Своя территория», а участники шорт-листа получают Свидетельства о попадании в шорт-лист Межрегионального конкурса сочинений.</w:t>
      </w:r>
    </w:p>
    <w:p w:rsidR="003E7DD2" w:rsidRDefault="003E7DD2" w:rsidP="00B030AD">
      <w:pPr>
        <w:pStyle w:val="a5"/>
        <w:spacing w:before="0" w:beforeAutospacing="0" w:after="0"/>
        <w:jc w:val="both"/>
      </w:pPr>
    </w:p>
    <w:p w:rsidR="003E7DD2" w:rsidRDefault="003E7DD2" w:rsidP="00B030AD">
      <w:pPr>
        <w:pStyle w:val="a5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3. Организационный комитет конкурса разместит в открытом доступе и разошлет сочинения победителей драматургам, для использования идей сочинений для написания пьес, с обязательным указанием автора идеи (автора сочинения).</w:t>
      </w:r>
    </w:p>
    <w:p w:rsidR="003E7DD2" w:rsidRDefault="003E7DD2" w:rsidP="00B030AD">
      <w:pPr>
        <w:pStyle w:val="a5"/>
        <w:spacing w:before="0" w:beforeAutospacing="0" w:after="0"/>
        <w:ind w:firstLine="851"/>
        <w:jc w:val="both"/>
      </w:pPr>
    </w:p>
    <w:p w:rsidR="003E7DD2" w:rsidRPr="00B030AD" w:rsidRDefault="003E7DD2" w:rsidP="00B030AD">
      <w:pPr>
        <w:pStyle w:val="a5"/>
        <w:numPr>
          <w:ilvl w:val="0"/>
          <w:numId w:val="22"/>
        </w:numPr>
        <w:spacing w:before="0" w:beforeAutospacing="0" w:after="0"/>
        <w:ind w:left="448"/>
        <w:jc w:val="center"/>
      </w:pPr>
      <w:r w:rsidRPr="002E2430">
        <w:rPr>
          <w:sz w:val="27"/>
          <w:szCs w:val="27"/>
        </w:rPr>
        <w:t>Информационная поддержка конкурса</w:t>
      </w:r>
    </w:p>
    <w:p w:rsidR="003E7DD2" w:rsidRDefault="003E7DD2" w:rsidP="00B030AD">
      <w:pPr>
        <w:pStyle w:val="a5"/>
        <w:spacing w:before="0" w:beforeAutospacing="0" w:after="0"/>
        <w:ind w:left="88"/>
        <w:jc w:val="center"/>
      </w:pPr>
    </w:p>
    <w:p w:rsidR="003E7DD2" w:rsidRDefault="003E7DD2" w:rsidP="00467C87">
      <w:pPr>
        <w:pStyle w:val="a5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1. Положение о проведении конкурса и его итоги размещаются на сайтах Министерств (Департаментов) образования регионов, сайтах театров-партнеров и сайте АНО «Территория возможностей»</w:t>
      </w:r>
      <w:r w:rsidRPr="001F40BF">
        <w:t xml:space="preserve"> </w:t>
      </w:r>
      <w:r w:rsidRPr="001F40BF">
        <w:rPr>
          <w:color w:val="0000FF"/>
          <w:sz w:val="27"/>
          <w:szCs w:val="27"/>
          <w:u w:val="single"/>
        </w:rPr>
        <w:t>https://svoya-territoriya.ru/</w:t>
      </w:r>
      <w:r>
        <w:rPr>
          <w:sz w:val="27"/>
          <w:szCs w:val="27"/>
        </w:rPr>
        <w:t>.</w:t>
      </w:r>
    </w:p>
    <w:p w:rsidR="003E7DD2" w:rsidRDefault="003E7DD2" w:rsidP="00467C87">
      <w:pPr>
        <w:pStyle w:val="a5"/>
        <w:spacing w:before="0" w:beforeAutospacing="0" w:after="0"/>
        <w:jc w:val="both"/>
      </w:pPr>
    </w:p>
    <w:p w:rsidR="003E7DD2" w:rsidRDefault="003E7DD2" w:rsidP="00467C87">
      <w:pPr>
        <w:pStyle w:val="a5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Контактное лицо: </w:t>
      </w:r>
      <w:proofErr w:type="spellStart"/>
      <w:r>
        <w:rPr>
          <w:sz w:val="27"/>
          <w:szCs w:val="27"/>
        </w:rPr>
        <w:t>Мухамадеева</w:t>
      </w:r>
      <w:proofErr w:type="spellEnd"/>
      <w:r>
        <w:rPr>
          <w:sz w:val="27"/>
          <w:szCs w:val="27"/>
        </w:rPr>
        <w:t xml:space="preserve"> Ирина Викторовна (заведующий литературно-драматургической частью), Соя Ольга Васильевна (руководитель отдела по спец. проектам), БУК «Омский государственный Северный драматический театр имени М.А. Ульянова», телефон (38171) 2-19-23.</w:t>
      </w:r>
    </w:p>
    <w:p w:rsidR="003E7DD2" w:rsidRDefault="003E7DD2" w:rsidP="00B030AD">
      <w:pPr>
        <w:pStyle w:val="a5"/>
        <w:spacing w:before="0" w:beforeAutospacing="0" w:after="0"/>
        <w:ind w:firstLine="708"/>
        <w:jc w:val="both"/>
        <w:rPr>
          <w:sz w:val="27"/>
          <w:szCs w:val="27"/>
        </w:rPr>
      </w:pPr>
    </w:p>
    <w:p w:rsidR="003E7DD2" w:rsidRDefault="003E7DD2" w:rsidP="00B030AD">
      <w:pPr>
        <w:pStyle w:val="a5"/>
        <w:spacing w:before="0" w:beforeAutospacing="0" w:after="0"/>
        <w:ind w:firstLine="708"/>
        <w:jc w:val="both"/>
      </w:pPr>
    </w:p>
    <w:p w:rsidR="003E7DD2" w:rsidRPr="00B030AD" w:rsidRDefault="003E7DD2" w:rsidP="00B030AD">
      <w:pPr>
        <w:pStyle w:val="a5"/>
        <w:numPr>
          <w:ilvl w:val="0"/>
          <w:numId w:val="23"/>
        </w:numPr>
        <w:spacing w:before="0" w:beforeAutospacing="0" w:after="0"/>
        <w:jc w:val="center"/>
      </w:pPr>
      <w:r>
        <w:rPr>
          <w:sz w:val="27"/>
          <w:szCs w:val="27"/>
        </w:rPr>
        <w:t>Дополнительные условия</w:t>
      </w:r>
    </w:p>
    <w:p w:rsidR="003E7DD2" w:rsidRDefault="003E7DD2" w:rsidP="00B030AD">
      <w:pPr>
        <w:pStyle w:val="a5"/>
        <w:spacing w:before="0" w:beforeAutospacing="0" w:after="0"/>
        <w:ind w:left="360"/>
        <w:jc w:val="center"/>
      </w:pPr>
    </w:p>
    <w:p w:rsidR="003E7DD2" w:rsidRDefault="003E7DD2" w:rsidP="00B030AD">
      <w:pPr>
        <w:pStyle w:val="a5"/>
        <w:spacing w:before="0" w:beforeAutospacing="0" w:after="0"/>
        <w:ind w:firstLine="360"/>
        <w:jc w:val="both"/>
      </w:pPr>
      <w:r>
        <w:rPr>
          <w:sz w:val="27"/>
          <w:szCs w:val="27"/>
        </w:rPr>
        <w:t>Организационный комитет конкурса оставляет за собой право вносить в настоящее Положение изменения и дополнения. Обо всех изменениях сообщается дополнительно, но не позднее двух недель до начала конкурса.</w:t>
      </w:r>
    </w:p>
    <w:p w:rsidR="003E7DD2" w:rsidRPr="00F728C6" w:rsidRDefault="003E7DD2" w:rsidP="00B030AD">
      <w:pPr>
        <w:spacing w:after="0" w:line="240" w:lineRule="auto"/>
      </w:pPr>
    </w:p>
    <w:sectPr w:rsidR="003E7DD2" w:rsidRPr="00F728C6" w:rsidSect="0063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425"/>
    <w:multiLevelType w:val="multilevel"/>
    <w:tmpl w:val="E98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53917"/>
    <w:multiLevelType w:val="multilevel"/>
    <w:tmpl w:val="B83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7E174FD"/>
    <w:multiLevelType w:val="multilevel"/>
    <w:tmpl w:val="D4D2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8195E"/>
    <w:multiLevelType w:val="multilevel"/>
    <w:tmpl w:val="E05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849AB"/>
    <w:multiLevelType w:val="multilevel"/>
    <w:tmpl w:val="F82C59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775D9"/>
    <w:multiLevelType w:val="multilevel"/>
    <w:tmpl w:val="9A7A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07EB0"/>
    <w:multiLevelType w:val="multilevel"/>
    <w:tmpl w:val="0A2EC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A04F3"/>
    <w:multiLevelType w:val="multilevel"/>
    <w:tmpl w:val="36F8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645FD"/>
    <w:multiLevelType w:val="multilevel"/>
    <w:tmpl w:val="6ACC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25188"/>
    <w:multiLevelType w:val="multilevel"/>
    <w:tmpl w:val="06CC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A7A9E"/>
    <w:multiLevelType w:val="multilevel"/>
    <w:tmpl w:val="C6647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78B"/>
    <w:multiLevelType w:val="multilevel"/>
    <w:tmpl w:val="AECAFD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A1F96"/>
    <w:multiLevelType w:val="multilevel"/>
    <w:tmpl w:val="FBB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3E2E67"/>
    <w:multiLevelType w:val="multilevel"/>
    <w:tmpl w:val="D0DE5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54DEB"/>
    <w:multiLevelType w:val="multilevel"/>
    <w:tmpl w:val="0E1ED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1130F"/>
    <w:multiLevelType w:val="hybridMultilevel"/>
    <w:tmpl w:val="5C5A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771A7"/>
    <w:multiLevelType w:val="multilevel"/>
    <w:tmpl w:val="CCB01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3D5F"/>
    <w:multiLevelType w:val="multilevel"/>
    <w:tmpl w:val="2B721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B371C"/>
    <w:multiLevelType w:val="multilevel"/>
    <w:tmpl w:val="C15A17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FE6"/>
    <w:multiLevelType w:val="multilevel"/>
    <w:tmpl w:val="4A38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6C8232C"/>
    <w:multiLevelType w:val="multilevel"/>
    <w:tmpl w:val="13B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76EA37B0"/>
    <w:multiLevelType w:val="multilevel"/>
    <w:tmpl w:val="2F7A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AB12938"/>
    <w:multiLevelType w:val="multilevel"/>
    <w:tmpl w:val="1A36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3"/>
  </w:num>
  <w:num w:numId="8">
    <w:abstractNumId w:val="17"/>
  </w:num>
  <w:num w:numId="9">
    <w:abstractNumId w:val="22"/>
  </w:num>
  <w:num w:numId="10">
    <w:abstractNumId w:val="21"/>
  </w:num>
  <w:num w:numId="11">
    <w:abstractNumId w:val="1"/>
  </w:num>
  <w:num w:numId="12">
    <w:abstractNumId w:val="19"/>
  </w:num>
  <w:num w:numId="13">
    <w:abstractNumId w:val="20"/>
  </w:num>
  <w:num w:numId="14">
    <w:abstractNumId w:val="0"/>
  </w:num>
  <w:num w:numId="15">
    <w:abstractNumId w:val="12"/>
  </w:num>
  <w:num w:numId="16">
    <w:abstractNumId w:val="16"/>
  </w:num>
  <w:num w:numId="17">
    <w:abstractNumId w:val="3"/>
  </w:num>
  <w:num w:numId="18">
    <w:abstractNumId w:val="7"/>
  </w:num>
  <w:num w:numId="19">
    <w:abstractNumId w:val="14"/>
  </w:num>
  <w:num w:numId="20">
    <w:abstractNumId w:val="9"/>
  </w:num>
  <w:num w:numId="21">
    <w:abstractNumId w:val="4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44"/>
    <w:rsid w:val="00021720"/>
    <w:rsid w:val="000A2BB6"/>
    <w:rsid w:val="000B0D4B"/>
    <w:rsid w:val="001F40BF"/>
    <w:rsid w:val="002020D7"/>
    <w:rsid w:val="002234FE"/>
    <w:rsid w:val="00242D66"/>
    <w:rsid w:val="002D20D4"/>
    <w:rsid w:val="002E2430"/>
    <w:rsid w:val="0033074F"/>
    <w:rsid w:val="003369D8"/>
    <w:rsid w:val="00341EAB"/>
    <w:rsid w:val="0039113F"/>
    <w:rsid w:val="003E7DD2"/>
    <w:rsid w:val="004176CE"/>
    <w:rsid w:val="004656BE"/>
    <w:rsid w:val="00467C87"/>
    <w:rsid w:val="00496C44"/>
    <w:rsid w:val="0058203B"/>
    <w:rsid w:val="005D7006"/>
    <w:rsid w:val="006350E9"/>
    <w:rsid w:val="008B4963"/>
    <w:rsid w:val="00A2635E"/>
    <w:rsid w:val="00A278F6"/>
    <w:rsid w:val="00A57F38"/>
    <w:rsid w:val="00B030AD"/>
    <w:rsid w:val="00B040B0"/>
    <w:rsid w:val="00B80D90"/>
    <w:rsid w:val="00C65E86"/>
    <w:rsid w:val="00DF4BD8"/>
    <w:rsid w:val="00E34DFF"/>
    <w:rsid w:val="00E86E17"/>
    <w:rsid w:val="00EE0274"/>
    <w:rsid w:val="00EE36B9"/>
    <w:rsid w:val="00EF654D"/>
    <w:rsid w:val="00F57C6D"/>
    <w:rsid w:val="00F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5D5E14-473B-4BBC-88C0-A5E97DD4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E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69D8"/>
    <w:pPr>
      <w:ind w:left="720"/>
    </w:pPr>
  </w:style>
  <w:style w:type="character" w:styleId="a4">
    <w:name w:val="Hyperlink"/>
    <w:uiPriority w:val="99"/>
    <w:semiHidden/>
    <w:rsid w:val="00F728C6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F72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8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8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sdt@mail.ru" TargetMode="External"/><Relationship Id="rId5" Type="http://schemas.openxmlformats.org/officeDocument/2006/relationships/hyperlink" Target="https://taratheatr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 М. Плохотник</cp:lastModifiedBy>
  <cp:revision>5</cp:revision>
  <cp:lastPrinted>2023-01-11T14:55:00Z</cp:lastPrinted>
  <dcterms:created xsi:type="dcterms:W3CDTF">2023-01-11T12:27:00Z</dcterms:created>
  <dcterms:modified xsi:type="dcterms:W3CDTF">2023-01-16T09:55:00Z</dcterms:modified>
</cp:coreProperties>
</file>